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367B" w14:textId="0E808D65" w:rsidR="00A47553" w:rsidRPr="006E4162" w:rsidRDefault="6E1F5761" w:rsidP="00A47553">
      <w:pPr>
        <w:pStyle w:val="Header1Orange"/>
        <w:rPr>
          <w:color w:val="auto"/>
          <w:u w:val="single"/>
        </w:rPr>
      </w:pPr>
      <w:r w:rsidRPr="28973430">
        <w:rPr>
          <w:color w:val="auto"/>
        </w:rPr>
        <w:t>F&amp;SCM Developer</w:t>
      </w:r>
    </w:p>
    <w:p w14:paraId="6B6B162D" w14:textId="77777777" w:rsidR="008768A4" w:rsidRPr="006E4162" w:rsidRDefault="008768A4" w:rsidP="00A47553">
      <w:pPr>
        <w:pStyle w:val="Header1Orange"/>
        <w:rPr>
          <w:color w:val="auto"/>
          <w:sz w:val="20"/>
          <w:szCs w:val="16"/>
        </w:rPr>
      </w:pPr>
    </w:p>
    <w:p w14:paraId="6D003BEF" w14:textId="41CC7355" w:rsidR="00B51BBB" w:rsidRPr="006E4162" w:rsidRDefault="2D883E95" w:rsidP="00715250">
      <w:pPr>
        <w:pStyle w:val="BodyTextGrey"/>
        <w:rPr>
          <w:color w:val="auto"/>
          <w:sz w:val="20"/>
          <w:szCs w:val="20"/>
        </w:rPr>
      </w:pPr>
      <w:r w:rsidRPr="28973430">
        <w:rPr>
          <w:color w:val="auto"/>
          <w:sz w:val="20"/>
          <w:szCs w:val="20"/>
        </w:rPr>
        <w:t>As an F&amp;SCM Developer, you will play a key role in designing, developing, and deploying innovative solutions that optimi</w:t>
      </w:r>
      <w:r w:rsidR="008E48F5">
        <w:rPr>
          <w:color w:val="auto"/>
          <w:sz w:val="20"/>
          <w:szCs w:val="20"/>
        </w:rPr>
        <w:t>s</w:t>
      </w:r>
      <w:r w:rsidRPr="28973430">
        <w:rPr>
          <w:color w:val="auto"/>
          <w:sz w:val="20"/>
          <w:szCs w:val="20"/>
        </w:rPr>
        <w:t>e our clients' business processes. Your expertise will help drive the digital evolution of our clients, enabling them to achieve exceptional performance through tailored solutions.</w:t>
      </w:r>
    </w:p>
    <w:p w14:paraId="1BF86203" w14:textId="77777777" w:rsidR="002F240F" w:rsidRPr="006E4162" w:rsidRDefault="002F240F" w:rsidP="00A47553">
      <w:pPr>
        <w:pStyle w:val="Header2Grey"/>
        <w:rPr>
          <w:color w:val="auto"/>
        </w:rPr>
      </w:pPr>
    </w:p>
    <w:p w14:paraId="447E2664" w14:textId="1C8A5585" w:rsidR="00D46DDE" w:rsidRPr="006E4162" w:rsidRDefault="00D46DDE" w:rsidP="00D46DDE">
      <w:pPr>
        <w:rPr>
          <w:rFonts w:ascii="Calibri" w:hAnsi="Calibri"/>
          <w:b/>
        </w:rPr>
      </w:pPr>
      <w:r w:rsidRPr="006E4162">
        <w:rPr>
          <w:rFonts w:ascii="Calibri" w:hAnsi="Calibri"/>
          <w:b/>
        </w:rPr>
        <w:t xml:space="preserve">Our Purpose </w:t>
      </w:r>
      <w:r w:rsidR="009734CC" w:rsidRPr="006E4162">
        <w:rPr>
          <w:rFonts w:ascii="Calibri" w:hAnsi="Calibri"/>
          <w:b/>
        </w:rPr>
        <w:t>and</w:t>
      </w:r>
      <w:r w:rsidRPr="006E4162">
        <w:rPr>
          <w:rFonts w:ascii="Calibri" w:hAnsi="Calibri"/>
          <w:b/>
        </w:rPr>
        <w:t xml:space="preserve"> Values</w:t>
      </w:r>
    </w:p>
    <w:p w14:paraId="60F454FE" w14:textId="57A69672" w:rsidR="00AB296F" w:rsidRDefault="007E34F3" w:rsidP="00AB296F">
      <w:pPr>
        <w:rPr>
          <w:rFonts w:ascii="Calibri" w:hAnsi="Calibri"/>
          <w:sz w:val="20"/>
          <w:szCs w:val="20"/>
        </w:rPr>
      </w:pPr>
      <w:r w:rsidRPr="001E38E3">
        <w:rPr>
          <w:rFonts w:ascii="Calibri" w:hAnsi="Calibri"/>
          <w:b/>
          <w:bCs/>
          <w:sz w:val="20"/>
          <w:szCs w:val="20"/>
        </w:rPr>
        <w:t>Vision</w:t>
      </w:r>
      <w:r>
        <w:rPr>
          <w:rFonts w:ascii="Calibri" w:hAnsi="Calibri"/>
          <w:sz w:val="20"/>
          <w:szCs w:val="20"/>
        </w:rPr>
        <w:t>- To be the leading digital evolution partner to our clients, boosting their business performance.</w:t>
      </w:r>
    </w:p>
    <w:p w14:paraId="235E15B9" w14:textId="4B1509A7" w:rsidR="007E34F3" w:rsidRDefault="007E34F3" w:rsidP="00AB296F">
      <w:pPr>
        <w:rPr>
          <w:rFonts w:ascii="Calibri" w:hAnsi="Calibri"/>
          <w:sz w:val="20"/>
          <w:szCs w:val="20"/>
        </w:rPr>
      </w:pPr>
      <w:r w:rsidRPr="001E38E3">
        <w:rPr>
          <w:rFonts w:ascii="Calibri" w:hAnsi="Calibri"/>
          <w:b/>
          <w:bCs/>
          <w:sz w:val="20"/>
          <w:szCs w:val="20"/>
        </w:rPr>
        <w:t>Mission</w:t>
      </w:r>
      <w:r>
        <w:rPr>
          <w:rFonts w:ascii="Calibri" w:hAnsi="Calibri"/>
          <w:sz w:val="20"/>
          <w:szCs w:val="20"/>
        </w:rPr>
        <w:t xml:space="preserve"> – To be at the forefront of digital evolution, fostering ingenious solutions and inventive strategies to address the ever-evolving</w:t>
      </w:r>
      <w:r w:rsidR="001E38E3">
        <w:rPr>
          <w:rFonts w:ascii="Calibri" w:hAnsi="Calibri"/>
          <w:sz w:val="20"/>
          <w:szCs w:val="20"/>
        </w:rPr>
        <w:t xml:space="preserve"> needs of our clients and industries.</w:t>
      </w:r>
    </w:p>
    <w:p w14:paraId="4799B16D" w14:textId="75A0C195" w:rsidR="001E38E3" w:rsidRDefault="001E38E3" w:rsidP="00AB296F">
      <w:pPr>
        <w:rPr>
          <w:rFonts w:ascii="Calibri" w:hAnsi="Calibri"/>
          <w:sz w:val="20"/>
          <w:szCs w:val="20"/>
        </w:rPr>
      </w:pPr>
      <w:r w:rsidRPr="001E38E3">
        <w:rPr>
          <w:rFonts w:ascii="Calibri" w:hAnsi="Calibri"/>
          <w:b/>
          <w:bCs/>
          <w:sz w:val="20"/>
          <w:szCs w:val="20"/>
        </w:rPr>
        <w:t>Values</w:t>
      </w:r>
      <w:r>
        <w:rPr>
          <w:rFonts w:ascii="Calibri" w:hAnsi="Calibri"/>
          <w:sz w:val="20"/>
          <w:szCs w:val="20"/>
        </w:rPr>
        <w:t xml:space="preserve"> – Passion, Performance, Partnership</w:t>
      </w:r>
    </w:p>
    <w:p w14:paraId="020C04BC" w14:textId="77777777" w:rsidR="00AD19FC" w:rsidRPr="006E4162" w:rsidRDefault="00AD19FC" w:rsidP="00AB296F">
      <w:pPr>
        <w:rPr>
          <w:rFonts w:ascii="Calibri" w:hAnsi="Calibri"/>
          <w:sz w:val="20"/>
          <w:szCs w:val="20"/>
        </w:rPr>
      </w:pPr>
    </w:p>
    <w:p w14:paraId="69FC6C81" w14:textId="77777777" w:rsidR="00AB296F" w:rsidRPr="006E4162" w:rsidRDefault="00AB296F" w:rsidP="00AB296F">
      <w:pPr>
        <w:rPr>
          <w:rFonts w:ascii="Calibri" w:hAnsi="Calibri"/>
          <w:b/>
        </w:rPr>
      </w:pPr>
      <w:r w:rsidRPr="28973430">
        <w:rPr>
          <w:rFonts w:ascii="Calibri" w:hAnsi="Calibri"/>
          <w:b/>
          <w:bCs/>
        </w:rPr>
        <w:t>Essential Expertise</w:t>
      </w:r>
    </w:p>
    <w:p w14:paraId="28B01BBC" w14:textId="6769552B" w:rsidR="00F60089" w:rsidRDefault="2749AA5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Experienced in X++, C# and Power BI.</w:t>
      </w:r>
    </w:p>
    <w:p w14:paraId="55D93372" w14:textId="6CA92180" w:rsidR="00F60089" w:rsidRDefault="6F2CF34A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A track record of performing Code QA and pull requests for F&amp;SCM extensions.</w:t>
      </w:r>
    </w:p>
    <w:p w14:paraId="2A1746B7" w14:textId="202FC19F" w:rsidR="00F60089" w:rsidRDefault="2749AA5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Capable of engaging in the software development project lifecycle from pre-sale to production</w:t>
      </w:r>
      <w:r w:rsidR="2E273F8E" w:rsidRPr="28973430">
        <w:rPr>
          <w:rFonts w:ascii="Calibri" w:eastAsia="Calibri" w:hAnsi="Calibri" w:cs="Calibri"/>
          <w:sz w:val="20"/>
          <w:szCs w:val="20"/>
        </w:rPr>
        <w:t>.</w:t>
      </w:r>
    </w:p>
    <w:p w14:paraId="0549F34D" w14:textId="591BB52B" w:rsidR="00F60089" w:rsidRDefault="137C91E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Validating F&amp;SCM development requirements to ensure they are fit for purpose and provide optimal solutions.</w:t>
      </w:r>
    </w:p>
    <w:p w14:paraId="24DE6F48" w14:textId="5409EE3A" w:rsidR="00F60089" w:rsidRDefault="137C91E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Estimating development requirements for F&amp;SCM deployments.</w:t>
      </w:r>
    </w:p>
    <w:p w14:paraId="101EFCD5" w14:textId="6652212A" w:rsidR="00F60089" w:rsidRDefault="137C91E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Hands-on experience with F&amp;SCM integration protocols, including configuring and customizing oData, DMF, Custom Services, Business Events, and Dual Write capability.</w:t>
      </w:r>
    </w:p>
    <w:p w14:paraId="76337FBC" w14:textId="6325260D" w:rsidR="00F60089" w:rsidRDefault="137C91E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Practical knowledge of Electronic Reporting (ER) configuration.</w:t>
      </w:r>
    </w:p>
    <w:p w14:paraId="018DA73D" w14:textId="1398179E" w:rsidR="00F60089" w:rsidRDefault="137C91E7" w:rsidP="2897343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Proven ability to incorporate 3rd party ISV solutions into F&amp;SCM deployments.</w:t>
      </w:r>
    </w:p>
    <w:p w14:paraId="11CEACAC" w14:textId="5740F8BD" w:rsidR="00F60089" w:rsidRDefault="00F60089" w:rsidP="28973430">
      <w:pPr>
        <w:pStyle w:val="BodyTextGrey"/>
        <w:rPr>
          <w:color w:val="auto"/>
          <w:sz w:val="20"/>
          <w:szCs w:val="20"/>
        </w:rPr>
      </w:pPr>
    </w:p>
    <w:p w14:paraId="11E9F579" w14:textId="77777777" w:rsidR="00F60089" w:rsidRPr="006E4162" w:rsidRDefault="00F60089" w:rsidP="00D87C93">
      <w:pPr>
        <w:pStyle w:val="BodyTextGrey"/>
        <w:rPr>
          <w:color w:val="auto"/>
          <w:sz w:val="20"/>
        </w:rPr>
      </w:pPr>
    </w:p>
    <w:p w14:paraId="6EDA27CF" w14:textId="77777777" w:rsidR="00AB296F" w:rsidRPr="006E4162" w:rsidRDefault="00AB296F" w:rsidP="00AB296F">
      <w:pPr>
        <w:rPr>
          <w:rFonts w:ascii="Calibri" w:hAnsi="Calibri"/>
          <w:b/>
        </w:rPr>
      </w:pPr>
      <w:r w:rsidRPr="006E4162">
        <w:rPr>
          <w:rFonts w:ascii="Calibri" w:hAnsi="Calibri"/>
          <w:b/>
        </w:rPr>
        <w:t>Desirable Expertise</w:t>
      </w:r>
    </w:p>
    <w:p w14:paraId="13483FC5" w14:textId="3F976734" w:rsidR="5EF676A2" w:rsidRDefault="5EF676A2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Experience with the creation of Proof of Concepts (POCs) for pre-sales and on-project deployments.</w:t>
      </w:r>
    </w:p>
    <w:p w14:paraId="42183ED6" w14:textId="36D1C8E2" w:rsidR="75465D22" w:rsidRDefault="75465D22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Strong familiarity with the F&amp;SCM warehouse mobile application, including delivering extensions for enhanced functionality.</w:t>
      </w:r>
    </w:p>
    <w:p w14:paraId="7D349D01" w14:textId="0136C6A5" w:rsidR="75465D22" w:rsidRDefault="75465D22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Experience developing and validating Azure iPaaS components for integration purposes.</w:t>
      </w:r>
    </w:p>
    <w:p w14:paraId="527EAF77" w14:textId="4B0C376A" w:rsidR="75465D22" w:rsidRDefault="75465D22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Expertise in extending F&amp;SCM retail functionality and a solid understanding of Commerce Scale Unit.</w:t>
      </w:r>
    </w:p>
    <w:p w14:paraId="109EA98C" w14:textId="24CEA435" w:rsidR="1B0E7CEA" w:rsidRDefault="1B0E7CEA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Familiarity with PowerFX and its applications within F&amp;SCM for extending functionality and creating custom solutions.</w:t>
      </w:r>
    </w:p>
    <w:p w14:paraId="56606178" w14:textId="1BC04917" w:rsidR="1B0E7CEA" w:rsidRDefault="1B0E7CEA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Working knowledge of Power Automate and Logic Apps for automating workflows and integrating processes seamlessly.</w:t>
      </w:r>
    </w:p>
    <w:p w14:paraId="4F04F289" w14:textId="0BCE12CD" w:rsidR="1B0E7CEA" w:rsidRDefault="1B0E7CEA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A solid understanding of Lifecycle Services (LCS) as part of the unified Dynamics platform, including its role in solution management and deployment.</w:t>
      </w:r>
    </w:p>
    <w:p w14:paraId="1ED05CCA" w14:textId="1FFE2BDA" w:rsidR="3B322484" w:rsidRDefault="3B322484" w:rsidP="2897343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Proficiency in Microsoft SQL Server, including designing, querying, and optimizing databases to support F&amp;SCM solutions.</w:t>
      </w:r>
    </w:p>
    <w:p w14:paraId="40E757AD" w14:textId="77777777" w:rsidR="00F60089" w:rsidRPr="006E4162" w:rsidRDefault="00F60089" w:rsidP="006C7D5D">
      <w:pPr>
        <w:rPr>
          <w:rFonts w:ascii="Calibri" w:hAnsi="Calibri"/>
          <w:sz w:val="20"/>
          <w:szCs w:val="20"/>
        </w:rPr>
      </w:pPr>
    </w:p>
    <w:p w14:paraId="312E1060" w14:textId="115C0258" w:rsidR="002F240F" w:rsidRDefault="002F240F" w:rsidP="28973430">
      <w:pPr>
        <w:pStyle w:val="Header2Grey"/>
        <w:rPr>
          <w:color w:val="auto"/>
        </w:rPr>
      </w:pPr>
      <w:r w:rsidRPr="28973430">
        <w:rPr>
          <w:color w:val="auto"/>
        </w:rPr>
        <w:t>Objectives and Responsibilities</w:t>
      </w:r>
      <w:r>
        <w:br/>
      </w:r>
      <w:r w:rsidR="691AAA32" w:rsidRPr="28973430">
        <w:rPr>
          <w:rFonts w:eastAsia="Calibri" w:cs="Calibri"/>
          <w:sz w:val="20"/>
          <w:szCs w:val="20"/>
        </w:rPr>
        <w:t>On a daily basis, your varied role will include, but is not limited to:</w:t>
      </w:r>
    </w:p>
    <w:p w14:paraId="3655D8FB" w14:textId="0B5C6E10" w:rsidR="691AAA32" w:rsidRDefault="691AAA32" w:rsidP="2897343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Collaborating with cross-functional teams to validate and estimate development requirements.</w:t>
      </w:r>
    </w:p>
    <w:p w14:paraId="3691D051" w14:textId="1D948ACB" w:rsidR="691AAA32" w:rsidRDefault="691AAA32" w:rsidP="2897343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Developing, testing, and deploying F&amp;SCM extensions and customi</w:t>
      </w:r>
      <w:r w:rsidR="008E48F5">
        <w:rPr>
          <w:rFonts w:ascii="Calibri" w:eastAsia="Calibri" w:hAnsi="Calibri" w:cs="Calibri"/>
          <w:sz w:val="20"/>
          <w:szCs w:val="20"/>
        </w:rPr>
        <w:t>s</w:t>
      </w:r>
      <w:r w:rsidRPr="28973430">
        <w:rPr>
          <w:rFonts w:ascii="Calibri" w:eastAsia="Calibri" w:hAnsi="Calibri" w:cs="Calibri"/>
          <w:sz w:val="20"/>
          <w:szCs w:val="20"/>
        </w:rPr>
        <w:t>ations.</w:t>
      </w:r>
    </w:p>
    <w:p w14:paraId="42002B9A" w14:textId="79A50AB4" w:rsidR="691AAA32" w:rsidRDefault="691AAA32" w:rsidP="2897343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Assisting with pre-sales activities, including POCs and client presentations.</w:t>
      </w:r>
    </w:p>
    <w:p w14:paraId="731FF67E" w14:textId="4D2407D2" w:rsidR="691AAA32" w:rsidRDefault="691AAA32" w:rsidP="2897343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Performing Code QA, ensuring adherence to quality standards and best practices.</w:t>
      </w:r>
    </w:p>
    <w:p w14:paraId="6EA61FA1" w14:textId="69613E22" w:rsidR="691AAA32" w:rsidRDefault="691AAA32" w:rsidP="28973430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Developing robust and efficient code patterns and business logic for seamless F&amp;SCM operations.</w:t>
      </w:r>
    </w:p>
    <w:p w14:paraId="14CBBF3A" w14:textId="5F4EBD51" w:rsidR="00F60089" w:rsidRDefault="00F60089" w:rsidP="28973430">
      <w:pPr>
        <w:rPr>
          <w:rFonts w:ascii="Calibri" w:hAnsi="Calibri"/>
          <w:sz w:val="20"/>
          <w:szCs w:val="20"/>
        </w:rPr>
      </w:pPr>
    </w:p>
    <w:p w14:paraId="5FAF980C" w14:textId="77777777" w:rsidR="00F60089" w:rsidRPr="006E4162" w:rsidRDefault="00F60089" w:rsidP="00F60089"/>
    <w:p w14:paraId="4714E04D" w14:textId="6DEF77C1" w:rsidR="00765F41" w:rsidRPr="006E4162" w:rsidRDefault="00765F41" w:rsidP="28973430">
      <w:pPr>
        <w:pStyle w:val="Header2Grey"/>
        <w:rPr>
          <w:color w:val="auto"/>
        </w:rPr>
      </w:pPr>
      <w:r w:rsidRPr="28973430">
        <w:rPr>
          <w:color w:val="auto"/>
        </w:rPr>
        <w:lastRenderedPageBreak/>
        <w:t xml:space="preserve">Quality Measures </w:t>
      </w:r>
      <w:r>
        <w:br/>
      </w:r>
      <w:r w:rsidR="4BAF3B7C" w:rsidRPr="28973430">
        <w:rPr>
          <w:rFonts w:eastAsia="Calibri" w:cs="Calibri"/>
          <w:sz w:val="20"/>
          <w:szCs w:val="20"/>
        </w:rPr>
        <w:t>Your performance will be measured against the achievement of the objectives and responsibilities listed above, including:</w:t>
      </w:r>
    </w:p>
    <w:p w14:paraId="63E38382" w14:textId="679ABB73" w:rsidR="00765F41" w:rsidRPr="006E4162" w:rsidRDefault="48759317" w:rsidP="2897343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 xml:space="preserve">Ensuring </w:t>
      </w:r>
      <w:bookmarkStart w:id="0" w:name="_Int_xz1DEkJ5"/>
      <w:r w:rsidRPr="28973430">
        <w:rPr>
          <w:rFonts w:ascii="Calibri" w:eastAsia="Calibri" w:hAnsi="Calibri" w:cs="Calibri"/>
          <w:sz w:val="20"/>
          <w:szCs w:val="20"/>
        </w:rPr>
        <w:t>high levels</w:t>
      </w:r>
      <w:bookmarkEnd w:id="0"/>
      <w:r w:rsidRPr="28973430">
        <w:rPr>
          <w:rFonts w:ascii="Calibri" w:eastAsia="Calibri" w:hAnsi="Calibri" w:cs="Calibri"/>
          <w:sz w:val="20"/>
          <w:szCs w:val="20"/>
        </w:rPr>
        <w:t xml:space="preserve"> of client satisfaction by maintaining excellence in communication and delivery.</w:t>
      </w:r>
    </w:p>
    <w:p w14:paraId="32AED2CC" w14:textId="791E0111" w:rsidR="00765F41" w:rsidRPr="006E4162" w:rsidRDefault="4BAF3B7C" w:rsidP="2897343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Meeting development deadlines and project milestones.</w:t>
      </w:r>
    </w:p>
    <w:p w14:paraId="0FD75AA7" w14:textId="42F4846E" w:rsidR="00765F41" w:rsidRPr="006E4162" w:rsidRDefault="4BAF3B7C" w:rsidP="2897343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sz w:val="20"/>
          <w:szCs w:val="20"/>
        </w:rPr>
        <w:t>Demonstrating behaviour aligned with the company values of Passion, Performance, and Partnership.</w:t>
      </w:r>
    </w:p>
    <w:p w14:paraId="383550FD" w14:textId="7EFC67D3" w:rsidR="00765F41" w:rsidRPr="006E4162" w:rsidRDefault="4BAF3B7C" w:rsidP="28973430">
      <w:pPr>
        <w:spacing w:before="240" w:after="240"/>
      </w:pPr>
      <w:r w:rsidRPr="28973430">
        <w:rPr>
          <w:rFonts w:ascii="Calibri" w:eastAsia="Calibri" w:hAnsi="Calibri" w:cs="Calibri"/>
          <w:b/>
          <w:bCs/>
          <w:sz w:val="20"/>
          <w:szCs w:val="20"/>
        </w:rPr>
        <w:t>Behaviour in Line with Company Values</w:t>
      </w:r>
    </w:p>
    <w:p w14:paraId="28EAFAB5" w14:textId="3ED34863" w:rsidR="00765F41" w:rsidRPr="006E4162" w:rsidRDefault="4BAF3B7C" w:rsidP="2897343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b/>
          <w:bCs/>
          <w:sz w:val="20"/>
          <w:szCs w:val="20"/>
        </w:rPr>
        <w:t>Passion:</w:t>
      </w:r>
      <w:r w:rsidRPr="28973430">
        <w:rPr>
          <w:rFonts w:ascii="Calibri" w:eastAsia="Calibri" w:hAnsi="Calibri" w:cs="Calibri"/>
          <w:sz w:val="20"/>
          <w:szCs w:val="20"/>
        </w:rPr>
        <w:t xml:space="preserve"> Exhibit enthusiasm and commitment to achieving excellence in your work.</w:t>
      </w:r>
    </w:p>
    <w:p w14:paraId="1769463E" w14:textId="05FC9EAF" w:rsidR="00765F41" w:rsidRPr="006E4162" w:rsidRDefault="4BAF3B7C" w:rsidP="2897343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b/>
          <w:bCs/>
          <w:sz w:val="20"/>
          <w:szCs w:val="20"/>
        </w:rPr>
        <w:t>Performance:</w:t>
      </w:r>
      <w:r w:rsidRPr="28973430">
        <w:rPr>
          <w:rFonts w:ascii="Calibri" w:eastAsia="Calibri" w:hAnsi="Calibri" w:cs="Calibri"/>
          <w:sz w:val="20"/>
          <w:szCs w:val="20"/>
        </w:rPr>
        <w:t xml:space="preserve"> Deliver solutions that meet or exceed client expectations, focusing on measurable outcomes.</w:t>
      </w:r>
    </w:p>
    <w:p w14:paraId="6B67E999" w14:textId="6648801D" w:rsidR="00765F41" w:rsidRPr="006E4162" w:rsidRDefault="4BAF3B7C" w:rsidP="2897343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28973430">
        <w:rPr>
          <w:rFonts w:ascii="Calibri" w:eastAsia="Calibri" w:hAnsi="Calibri" w:cs="Calibri"/>
          <w:b/>
          <w:bCs/>
          <w:sz w:val="20"/>
          <w:szCs w:val="20"/>
        </w:rPr>
        <w:t>Partnership:</w:t>
      </w:r>
      <w:r w:rsidRPr="28973430">
        <w:rPr>
          <w:rFonts w:ascii="Calibri" w:eastAsia="Calibri" w:hAnsi="Calibri" w:cs="Calibri"/>
          <w:sz w:val="20"/>
          <w:szCs w:val="20"/>
        </w:rPr>
        <w:t xml:space="preserve"> Foster collaboration with team members, clients, and stakeholders to build strong and enduring relationships.</w:t>
      </w:r>
    </w:p>
    <w:p w14:paraId="31A5D470" w14:textId="30F3C946" w:rsidR="00765F41" w:rsidRPr="006E4162" w:rsidRDefault="00765F41" w:rsidP="28973430">
      <w:pPr>
        <w:rPr>
          <w:rFonts w:ascii="Calibri" w:hAnsi="Calibri"/>
          <w:sz w:val="20"/>
          <w:szCs w:val="20"/>
        </w:rPr>
      </w:pPr>
    </w:p>
    <w:p w14:paraId="5AD789A7" w14:textId="77777777" w:rsidR="002F240F" w:rsidRPr="006E4162" w:rsidRDefault="002F240F" w:rsidP="002F240F">
      <w:pPr>
        <w:keepNext/>
        <w:jc w:val="both"/>
        <w:rPr>
          <w:rFonts w:ascii="Calibri" w:eastAsia="Times New Roman" w:hAnsi="Calibri" w:cs="Calibri"/>
          <w:sz w:val="20"/>
          <w:szCs w:val="20"/>
        </w:rPr>
      </w:pPr>
    </w:p>
    <w:p w14:paraId="27650F2F" w14:textId="77777777" w:rsidR="002F240F" w:rsidRPr="006E4162" w:rsidRDefault="002F240F" w:rsidP="00A47553">
      <w:pPr>
        <w:pStyle w:val="Header2Grey"/>
        <w:rPr>
          <w:color w:val="auto"/>
        </w:rPr>
      </w:pPr>
    </w:p>
    <w:sectPr w:rsidR="002F240F" w:rsidRPr="006E4162" w:rsidSect="00512077">
      <w:headerReference w:type="default" r:id="rId11"/>
      <w:pgSz w:w="11900" w:h="16840"/>
      <w:pgMar w:top="1985" w:right="992" w:bottom="1985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AE8D" w14:textId="77777777" w:rsidR="0094178B" w:rsidRDefault="0094178B">
      <w:r>
        <w:separator/>
      </w:r>
    </w:p>
  </w:endnote>
  <w:endnote w:type="continuationSeparator" w:id="0">
    <w:p w14:paraId="0AE01519" w14:textId="77777777" w:rsidR="0094178B" w:rsidRDefault="0094178B">
      <w:r>
        <w:continuationSeparator/>
      </w:r>
    </w:p>
  </w:endnote>
  <w:endnote w:type="continuationNotice" w:id="1">
    <w:p w14:paraId="06A9D8EB" w14:textId="77777777" w:rsidR="0094178B" w:rsidRDefault="00941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tionalTrustTT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tionalTrustT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NationalTrustDisplayTT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21DD" w14:textId="77777777" w:rsidR="0094178B" w:rsidRDefault="0094178B">
      <w:r>
        <w:separator/>
      </w:r>
    </w:p>
  </w:footnote>
  <w:footnote w:type="continuationSeparator" w:id="0">
    <w:p w14:paraId="7A7C274B" w14:textId="77777777" w:rsidR="0094178B" w:rsidRDefault="0094178B">
      <w:r>
        <w:continuationSeparator/>
      </w:r>
    </w:p>
  </w:footnote>
  <w:footnote w:type="continuationNotice" w:id="1">
    <w:p w14:paraId="79F4ED73" w14:textId="77777777" w:rsidR="0094178B" w:rsidRDefault="00941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2683" w14:textId="4BC1661C" w:rsidR="005C5C1B" w:rsidRDefault="005C5C1B" w:rsidP="005C5C1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1FA5B" wp14:editId="0C22F0B2">
          <wp:simplePos x="0" y="0"/>
          <wp:positionH relativeFrom="column">
            <wp:posOffset>-161925</wp:posOffset>
          </wp:positionH>
          <wp:positionV relativeFrom="paragraph">
            <wp:posOffset>-3152</wp:posOffset>
          </wp:positionV>
          <wp:extent cx="1857444" cy="628650"/>
          <wp:effectExtent l="0" t="0" r="9525" b="0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86309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44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5D69F" w14:textId="77777777" w:rsidR="005C5C1B" w:rsidRDefault="005C5C1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z1DEkJ5" int2:invalidationBookmarkName="" int2:hashCode="XfnPlw4VbdG38c" int2:id="QdF5z1z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F78D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DA8B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A0A6476"/>
    <w:multiLevelType w:val="hybridMultilevel"/>
    <w:tmpl w:val="0862E4F0"/>
    <w:lvl w:ilvl="0" w:tplc="E872D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1B8"/>
    <w:multiLevelType w:val="hybridMultilevel"/>
    <w:tmpl w:val="32E4D8A0"/>
    <w:lvl w:ilvl="0" w:tplc="1508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40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1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2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C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09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1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82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8B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369"/>
    <w:multiLevelType w:val="hybridMultilevel"/>
    <w:tmpl w:val="CEE844D6"/>
    <w:lvl w:ilvl="0" w:tplc="2D54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2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5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8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A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6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310"/>
    <w:multiLevelType w:val="hybridMultilevel"/>
    <w:tmpl w:val="FDCAE55A"/>
    <w:lvl w:ilvl="0" w:tplc="747A0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70E93"/>
    <w:multiLevelType w:val="hybridMultilevel"/>
    <w:tmpl w:val="82F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52207"/>
    <w:multiLevelType w:val="hybridMultilevel"/>
    <w:tmpl w:val="69A2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F712"/>
    <w:multiLevelType w:val="hybridMultilevel"/>
    <w:tmpl w:val="95E4EF0A"/>
    <w:lvl w:ilvl="0" w:tplc="009CC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06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0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B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E4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C6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0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64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D68AC"/>
    <w:multiLevelType w:val="multilevel"/>
    <w:tmpl w:val="FDCAE55A"/>
    <w:styleLink w:val="BulletsOrangeDo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4D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354C9"/>
    <w:multiLevelType w:val="multilevel"/>
    <w:tmpl w:val="FDCAE55A"/>
    <w:numStyleLink w:val="BulletsOrangeDot"/>
  </w:abstractNum>
  <w:abstractNum w:abstractNumId="11" w15:restartNumberingAfterBreak="0">
    <w:nsid w:val="50C71996"/>
    <w:multiLevelType w:val="multilevel"/>
    <w:tmpl w:val="FDCAE55A"/>
    <w:numStyleLink w:val="BulletsOrangeDot"/>
  </w:abstractNum>
  <w:abstractNum w:abstractNumId="12" w15:restartNumberingAfterBreak="0">
    <w:nsid w:val="59C7EDEE"/>
    <w:multiLevelType w:val="hybridMultilevel"/>
    <w:tmpl w:val="8B8844DC"/>
    <w:lvl w:ilvl="0" w:tplc="FC1A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6F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8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0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C4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C2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E0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5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A0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07BD2"/>
    <w:multiLevelType w:val="hybridMultilevel"/>
    <w:tmpl w:val="028E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57BF"/>
    <w:multiLevelType w:val="hybridMultilevel"/>
    <w:tmpl w:val="9D1CAFFA"/>
    <w:lvl w:ilvl="0" w:tplc="7A14B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17265">
    <w:abstractNumId w:val="8"/>
  </w:num>
  <w:num w:numId="2" w16cid:durableId="1442146056">
    <w:abstractNumId w:val="3"/>
  </w:num>
  <w:num w:numId="3" w16cid:durableId="1324311191">
    <w:abstractNumId w:val="4"/>
  </w:num>
  <w:num w:numId="4" w16cid:durableId="9141051">
    <w:abstractNumId w:val="12"/>
  </w:num>
  <w:num w:numId="5" w16cid:durableId="652030058">
    <w:abstractNumId w:val="5"/>
  </w:num>
  <w:num w:numId="6" w16cid:durableId="715784507">
    <w:abstractNumId w:val="9"/>
  </w:num>
  <w:num w:numId="7" w16cid:durableId="1643774050">
    <w:abstractNumId w:val="11"/>
  </w:num>
  <w:num w:numId="8" w16cid:durableId="805857048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 w16cid:durableId="1245340920">
    <w:abstractNumId w:val="6"/>
  </w:num>
  <w:num w:numId="10" w16cid:durableId="2027440192">
    <w:abstractNumId w:val="1"/>
  </w:num>
  <w:num w:numId="11" w16cid:durableId="1549686616">
    <w:abstractNumId w:val="0"/>
  </w:num>
  <w:num w:numId="12" w16cid:durableId="1090740502">
    <w:abstractNumId w:val="13"/>
  </w:num>
  <w:num w:numId="13" w16cid:durableId="2055156942">
    <w:abstractNumId w:val="14"/>
  </w:num>
  <w:num w:numId="14" w16cid:durableId="1926374109">
    <w:abstractNumId w:val="2"/>
  </w:num>
  <w:num w:numId="15" w16cid:durableId="1651517264">
    <w:abstractNumId w:val="10"/>
  </w:num>
  <w:num w:numId="16" w16cid:durableId="1901943944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17" w16cid:durableId="588193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0F"/>
    <w:rsid w:val="00001F9E"/>
    <w:rsid w:val="00031DB9"/>
    <w:rsid w:val="00040C8A"/>
    <w:rsid w:val="00041FBA"/>
    <w:rsid w:val="00045838"/>
    <w:rsid w:val="0004676A"/>
    <w:rsid w:val="0007480B"/>
    <w:rsid w:val="00076A5F"/>
    <w:rsid w:val="00080782"/>
    <w:rsid w:val="000A6F46"/>
    <w:rsid w:val="000B1BF9"/>
    <w:rsid w:val="000C4B2D"/>
    <w:rsid w:val="00102A86"/>
    <w:rsid w:val="001479D3"/>
    <w:rsid w:val="00160C60"/>
    <w:rsid w:val="0017129C"/>
    <w:rsid w:val="00181BB7"/>
    <w:rsid w:val="0019788E"/>
    <w:rsid w:val="001A05E6"/>
    <w:rsid w:val="001B66E5"/>
    <w:rsid w:val="001E38E3"/>
    <w:rsid w:val="002014D1"/>
    <w:rsid w:val="002062F4"/>
    <w:rsid w:val="00210FEF"/>
    <w:rsid w:val="00220078"/>
    <w:rsid w:val="00220B4B"/>
    <w:rsid w:val="00221356"/>
    <w:rsid w:val="002748F8"/>
    <w:rsid w:val="00281638"/>
    <w:rsid w:val="00297922"/>
    <w:rsid w:val="002A688A"/>
    <w:rsid w:val="002E1D22"/>
    <w:rsid w:val="002F240F"/>
    <w:rsid w:val="002F47D6"/>
    <w:rsid w:val="00312C0A"/>
    <w:rsid w:val="003237B1"/>
    <w:rsid w:val="00324568"/>
    <w:rsid w:val="00325968"/>
    <w:rsid w:val="0035574D"/>
    <w:rsid w:val="003721B0"/>
    <w:rsid w:val="0039151E"/>
    <w:rsid w:val="003B768D"/>
    <w:rsid w:val="003C7888"/>
    <w:rsid w:val="00423354"/>
    <w:rsid w:val="00457749"/>
    <w:rsid w:val="004838CF"/>
    <w:rsid w:val="0048472C"/>
    <w:rsid w:val="004D5BF0"/>
    <w:rsid w:val="004D77F4"/>
    <w:rsid w:val="00512077"/>
    <w:rsid w:val="0052277A"/>
    <w:rsid w:val="005666F9"/>
    <w:rsid w:val="005777B8"/>
    <w:rsid w:val="005B650E"/>
    <w:rsid w:val="005C2C24"/>
    <w:rsid w:val="005C5C1B"/>
    <w:rsid w:val="005F0657"/>
    <w:rsid w:val="005F2611"/>
    <w:rsid w:val="0060091A"/>
    <w:rsid w:val="00603712"/>
    <w:rsid w:val="00626917"/>
    <w:rsid w:val="006361FB"/>
    <w:rsid w:val="00647264"/>
    <w:rsid w:val="00661ABA"/>
    <w:rsid w:val="0067683E"/>
    <w:rsid w:val="006B22E5"/>
    <w:rsid w:val="006C6B7F"/>
    <w:rsid w:val="006C7D5D"/>
    <w:rsid w:val="006D01D7"/>
    <w:rsid w:val="006E4162"/>
    <w:rsid w:val="00711952"/>
    <w:rsid w:val="007125BF"/>
    <w:rsid w:val="00715250"/>
    <w:rsid w:val="00716A6D"/>
    <w:rsid w:val="007338FF"/>
    <w:rsid w:val="00744C38"/>
    <w:rsid w:val="00765F41"/>
    <w:rsid w:val="00785BB7"/>
    <w:rsid w:val="007A2B1F"/>
    <w:rsid w:val="007D46C9"/>
    <w:rsid w:val="007E34F3"/>
    <w:rsid w:val="007F02D1"/>
    <w:rsid w:val="00814B57"/>
    <w:rsid w:val="00816807"/>
    <w:rsid w:val="00833F09"/>
    <w:rsid w:val="008665B3"/>
    <w:rsid w:val="008768A4"/>
    <w:rsid w:val="00886E2F"/>
    <w:rsid w:val="008920DA"/>
    <w:rsid w:val="008A554D"/>
    <w:rsid w:val="008B3289"/>
    <w:rsid w:val="008D222C"/>
    <w:rsid w:val="008D2ABA"/>
    <w:rsid w:val="008E0150"/>
    <w:rsid w:val="008E48F5"/>
    <w:rsid w:val="00907AA4"/>
    <w:rsid w:val="00916D32"/>
    <w:rsid w:val="009224E6"/>
    <w:rsid w:val="0094178B"/>
    <w:rsid w:val="0097061B"/>
    <w:rsid w:val="009734CC"/>
    <w:rsid w:val="009767E7"/>
    <w:rsid w:val="00995772"/>
    <w:rsid w:val="009A11E5"/>
    <w:rsid w:val="009A1918"/>
    <w:rsid w:val="009F6A8E"/>
    <w:rsid w:val="009F6D94"/>
    <w:rsid w:val="00A00542"/>
    <w:rsid w:val="00A009E6"/>
    <w:rsid w:val="00A024AE"/>
    <w:rsid w:val="00A05511"/>
    <w:rsid w:val="00A16D57"/>
    <w:rsid w:val="00A21762"/>
    <w:rsid w:val="00A277A1"/>
    <w:rsid w:val="00A4342B"/>
    <w:rsid w:val="00A47553"/>
    <w:rsid w:val="00A73A61"/>
    <w:rsid w:val="00AA380E"/>
    <w:rsid w:val="00AB296F"/>
    <w:rsid w:val="00AD19FC"/>
    <w:rsid w:val="00AD60EF"/>
    <w:rsid w:val="00AD7BD2"/>
    <w:rsid w:val="00B103CB"/>
    <w:rsid w:val="00B14C6B"/>
    <w:rsid w:val="00B30F91"/>
    <w:rsid w:val="00B32721"/>
    <w:rsid w:val="00B3440F"/>
    <w:rsid w:val="00B45498"/>
    <w:rsid w:val="00B51BBB"/>
    <w:rsid w:val="00B5565F"/>
    <w:rsid w:val="00B95FAA"/>
    <w:rsid w:val="00BA06A0"/>
    <w:rsid w:val="00BC65EB"/>
    <w:rsid w:val="00BE0DA0"/>
    <w:rsid w:val="00BE2B01"/>
    <w:rsid w:val="00BE3C72"/>
    <w:rsid w:val="00C06B16"/>
    <w:rsid w:val="00C84AE3"/>
    <w:rsid w:val="00C8740E"/>
    <w:rsid w:val="00C87622"/>
    <w:rsid w:val="00CB0FAE"/>
    <w:rsid w:val="00CB47D0"/>
    <w:rsid w:val="00CB7EB4"/>
    <w:rsid w:val="00CD6AF4"/>
    <w:rsid w:val="00D1698B"/>
    <w:rsid w:val="00D178DB"/>
    <w:rsid w:val="00D31736"/>
    <w:rsid w:val="00D34007"/>
    <w:rsid w:val="00D35D9C"/>
    <w:rsid w:val="00D46DDE"/>
    <w:rsid w:val="00D606B4"/>
    <w:rsid w:val="00D72215"/>
    <w:rsid w:val="00D81FCD"/>
    <w:rsid w:val="00D87C93"/>
    <w:rsid w:val="00DA4AD2"/>
    <w:rsid w:val="00DC5EB0"/>
    <w:rsid w:val="00DF46FB"/>
    <w:rsid w:val="00E11A9C"/>
    <w:rsid w:val="00E22710"/>
    <w:rsid w:val="00E30ECE"/>
    <w:rsid w:val="00E56230"/>
    <w:rsid w:val="00E73088"/>
    <w:rsid w:val="00E83968"/>
    <w:rsid w:val="00EA4CA5"/>
    <w:rsid w:val="00EB2130"/>
    <w:rsid w:val="00EE158A"/>
    <w:rsid w:val="00F21CC2"/>
    <w:rsid w:val="00F35765"/>
    <w:rsid w:val="00F401FA"/>
    <w:rsid w:val="00F426E7"/>
    <w:rsid w:val="00F43FD7"/>
    <w:rsid w:val="00F60089"/>
    <w:rsid w:val="00F7484D"/>
    <w:rsid w:val="00F8661E"/>
    <w:rsid w:val="00F92F4A"/>
    <w:rsid w:val="00FC6101"/>
    <w:rsid w:val="00FD117C"/>
    <w:rsid w:val="00FE1EA3"/>
    <w:rsid w:val="00FE28E7"/>
    <w:rsid w:val="038C7177"/>
    <w:rsid w:val="0DD7BBBC"/>
    <w:rsid w:val="1302107D"/>
    <w:rsid w:val="137C91E7"/>
    <w:rsid w:val="17B17A91"/>
    <w:rsid w:val="1B0E7CEA"/>
    <w:rsid w:val="1C97093B"/>
    <w:rsid w:val="1E257891"/>
    <w:rsid w:val="225B3E87"/>
    <w:rsid w:val="231F7795"/>
    <w:rsid w:val="2749AA57"/>
    <w:rsid w:val="28973430"/>
    <w:rsid w:val="2D883E95"/>
    <w:rsid w:val="2E273F8E"/>
    <w:rsid w:val="34E3CCF2"/>
    <w:rsid w:val="362281FF"/>
    <w:rsid w:val="377BFDC6"/>
    <w:rsid w:val="39A807E8"/>
    <w:rsid w:val="3B322484"/>
    <w:rsid w:val="43D7C7A2"/>
    <w:rsid w:val="48759317"/>
    <w:rsid w:val="4BAF3B7C"/>
    <w:rsid w:val="53235BC0"/>
    <w:rsid w:val="5EF676A2"/>
    <w:rsid w:val="655680B9"/>
    <w:rsid w:val="66F29795"/>
    <w:rsid w:val="67AE1683"/>
    <w:rsid w:val="691AAA32"/>
    <w:rsid w:val="696AC772"/>
    <w:rsid w:val="6E1F5761"/>
    <w:rsid w:val="6F2CF34A"/>
    <w:rsid w:val="75465D22"/>
    <w:rsid w:val="7B431BF1"/>
    <w:rsid w:val="7C9F4301"/>
    <w:rsid w:val="7E8D931B"/>
    <w:rsid w:val="7F4278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99AD7"/>
  <w15:chartTrackingRefBased/>
  <w15:docId w15:val="{FD43FCA8-D5C0-4123-9AF5-1DE25D40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40F"/>
  </w:style>
  <w:style w:type="paragraph" w:styleId="Heading3">
    <w:name w:val="heading 3"/>
    <w:basedOn w:val="Normal"/>
    <w:next w:val="Normal"/>
    <w:link w:val="Heading3Char"/>
    <w:rsid w:val="00C06B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ePosterBodyText">
    <w:name w:val="Apple Poster Body Text"/>
    <w:qFormat/>
    <w:rsid w:val="00456994"/>
    <w:rPr>
      <w:rFonts w:ascii="NationalTrustTT-Regular" w:eastAsiaTheme="minorEastAsia" w:hAnsi="NationalTrustTT-Regular"/>
      <w:noProof/>
      <w:lang w:val="en-US"/>
    </w:rPr>
  </w:style>
  <w:style w:type="paragraph" w:customStyle="1" w:styleId="ApplePosterBodyHeader">
    <w:name w:val="Apple Poster Body Header"/>
    <w:basedOn w:val="ApplePosterBodyText"/>
    <w:qFormat/>
    <w:rsid w:val="00456994"/>
    <w:rPr>
      <w:rFonts w:ascii="NationalTrustTT-Bold" w:hAnsi="NationalTrustTT-Bold"/>
      <w:color w:val="007531"/>
      <w:sz w:val="28"/>
    </w:rPr>
  </w:style>
  <w:style w:type="paragraph" w:customStyle="1" w:styleId="ApplePosterMainHeader">
    <w:name w:val="Apple Poster Main Header"/>
    <w:basedOn w:val="Normal"/>
    <w:qFormat/>
    <w:rsid w:val="00456994"/>
    <w:rPr>
      <w:rFonts w:ascii="NationalTrustDisplayTT-Regular" w:eastAsiaTheme="minorEastAsia" w:hAnsi="NationalTrustDisplayTT-Regular"/>
      <w:color w:val="007531"/>
      <w:sz w:val="64"/>
    </w:rPr>
  </w:style>
  <w:style w:type="paragraph" w:customStyle="1" w:styleId="ApplePosterSmallPrint">
    <w:name w:val="Apple Poster Small Print"/>
    <w:basedOn w:val="ApplePosterBodyText"/>
    <w:qFormat/>
    <w:rsid w:val="00456994"/>
    <w:rPr>
      <w:color w:val="313A3E"/>
      <w:sz w:val="14"/>
    </w:rPr>
  </w:style>
  <w:style w:type="paragraph" w:customStyle="1" w:styleId="NewsletterSmallprint">
    <w:name w:val="Newsletter Smallprint"/>
    <w:basedOn w:val="Normal"/>
    <w:qFormat/>
    <w:rsid w:val="00E84B14"/>
    <w:rPr>
      <w:rFonts w:ascii="NationalTrustTT-Regular" w:hAnsi="NationalTrustTT-Regular" w:cs="MinionPro-Regular"/>
      <w:color w:val="0099AB"/>
      <w:sz w:val="14"/>
    </w:rPr>
  </w:style>
  <w:style w:type="character" w:customStyle="1" w:styleId="NewsletterDate">
    <w:name w:val="Newsletter Date"/>
    <w:basedOn w:val="DefaultParagraphFont"/>
    <w:rsid w:val="00E84B14"/>
    <w:rPr>
      <w:color w:val="FFFFFE"/>
    </w:rPr>
  </w:style>
  <w:style w:type="paragraph" w:styleId="Header">
    <w:name w:val="header"/>
    <w:basedOn w:val="Normal"/>
    <w:link w:val="HeaderChar"/>
    <w:uiPriority w:val="99"/>
    <w:unhideWhenUsed/>
    <w:rsid w:val="00C06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16"/>
  </w:style>
  <w:style w:type="paragraph" w:styleId="Footer">
    <w:name w:val="footer"/>
    <w:basedOn w:val="Normal"/>
    <w:link w:val="FooterChar"/>
    <w:uiPriority w:val="99"/>
    <w:unhideWhenUsed/>
    <w:rsid w:val="00C06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16"/>
  </w:style>
  <w:style w:type="paragraph" w:styleId="ListParagraph">
    <w:name w:val="List Paragraph"/>
    <w:basedOn w:val="Normal"/>
    <w:qFormat/>
    <w:rsid w:val="00C06B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06B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Grey">
    <w:name w:val="Body Text Grey"/>
    <w:basedOn w:val="Normal"/>
    <w:qFormat/>
    <w:rsid w:val="00C06B16"/>
    <w:rPr>
      <w:rFonts w:ascii="Calibri" w:hAnsi="Calibri"/>
      <w:color w:val="30373C"/>
    </w:rPr>
  </w:style>
  <w:style w:type="paragraph" w:customStyle="1" w:styleId="Header1Orange">
    <w:name w:val="Header 1 Orange"/>
    <w:basedOn w:val="Normal"/>
    <w:next w:val="BodyTextGrey"/>
    <w:qFormat/>
    <w:rsid w:val="00C06B16"/>
    <w:rPr>
      <w:rFonts w:ascii="Calibri" w:hAnsi="Calibri"/>
      <w:color w:val="D94D20"/>
      <w:sz w:val="32"/>
    </w:rPr>
  </w:style>
  <w:style w:type="paragraph" w:customStyle="1" w:styleId="Header2Grey">
    <w:name w:val="Header 2 Grey"/>
    <w:basedOn w:val="Normal"/>
    <w:qFormat/>
    <w:rsid w:val="00C06B16"/>
    <w:rPr>
      <w:rFonts w:ascii="Calibri" w:hAnsi="Calibri"/>
      <w:b/>
      <w:color w:val="30373C"/>
    </w:rPr>
  </w:style>
  <w:style w:type="numbering" w:customStyle="1" w:styleId="BulletsOrangeDot">
    <w:name w:val="Bullets Orange Dot"/>
    <w:basedOn w:val="NoList"/>
    <w:rsid w:val="00C06B16"/>
    <w:pPr>
      <w:numPr>
        <w:numId w:val="6"/>
      </w:numPr>
    </w:pPr>
  </w:style>
  <w:style w:type="table" w:styleId="PlainTable1">
    <w:name w:val="Plain Table 1"/>
    <w:basedOn w:val="TableNormal"/>
    <w:rsid w:val="00A475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A47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OrangeDot1">
    <w:name w:val="Bullets Orange Dot1"/>
    <w:basedOn w:val="NoList"/>
    <w:rsid w:val="002F240F"/>
  </w:style>
  <w:style w:type="numbering" w:customStyle="1" w:styleId="BulletsOrangeDot2">
    <w:name w:val="Bullets Orange Dot2"/>
    <w:basedOn w:val="NoList"/>
    <w:rsid w:val="002F240F"/>
  </w:style>
  <w:style w:type="numbering" w:customStyle="1" w:styleId="BulletsOrangeDot3">
    <w:name w:val="Bullets Orange Dot3"/>
    <w:basedOn w:val="NoList"/>
    <w:rsid w:val="002F240F"/>
  </w:style>
  <w:style w:type="numbering" w:customStyle="1" w:styleId="BulletsOrangeDot4">
    <w:name w:val="Bullets Orange Dot4"/>
    <w:basedOn w:val="NoList"/>
    <w:rsid w:val="002F240F"/>
  </w:style>
  <w:style w:type="numbering" w:customStyle="1" w:styleId="BulletsOrangeDot5">
    <w:name w:val="Bullets Orange Dot5"/>
    <w:basedOn w:val="NoList"/>
    <w:rsid w:val="002F240F"/>
  </w:style>
  <w:style w:type="numbering" w:customStyle="1" w:styleId="BulletsOrangeDot6">
    <w:name w:val="Bullets Orange Dot6"/>
    <w:basedOn w:val="NoList"/>
    <w:rsid w:val="00D46DDE"/>
  </w:style>
  <w:style w:type="character" w:styleId="CommentReference">
    <w:name w:val="annotation reference"/>
    <w:basedOn w:val="DefaultParagraphFont"/>
    <w:semiHidden/>
    <w:unhideWhenUsed/>
    <w:rsid w:val="00181B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1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1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1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1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81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BB7"/>
    <w:rPr>
      <w:rFonts w:ascii="Segoe UI" w:hAnsi="Segoe UI" w:cs="Segoe UI"/>
      <w:sz w:val="18"/>
      <w:szCs w:val="18"/>
    </w:rPr>
  </w:style>
  <w:style w:type="paragraph" w:styleId="Revision">
    <w:name w:val="Revision"/>
    <w:hidden/>
    <w:semiHidden/>
    <w:rsid w:val="002A688A"/>
  </w:style>
  <w:style w:type="paragraph" w:styleId="NormalWeb">
    <w:name w:val="Normal (Web)"/>
    <w:basedOn w:val="Normal"/>
    <w:uiPriority w:val="99"/>
    <w:semiHidden/>
    <w:unhideWhenUsed/>
    <w:rsid w:val="005C5C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437BBF5152D40A212C1EDC81E942A" ma:contentTypeVersion="0" ma:contentTypeDescription="Create a new document." ma:contentTypeScope="" ma:versionID="0751ccb118c836831ee74019649088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8367E-154E-459B-B3A4-80758B5C7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A9BF7-8FFF-483D-B7BA-6BB16AB96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D7D98-6AC1-4A55-9560-C58329DE5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29223A-15E9-456B-8ADD-D1E6644A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Wilson</dc:creator>
  <cp:keywords/>
  <dc:description/>
  <cp:lastModifiedBy>Ben Mosley</cp:lastModifiedBy>
  <cp:revision>4</cp:revision>
  <dcterms:created xsi:type="dcterms:W3CDTF">2025-02-06T10:20:00Z</dcterms:created>
  <dcterms:modified xsi:type="dcterms:W3CDTF">2025-02-06T12:57:00Z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7ed3e4-98ed-4f07-ae88-537b6d52d51d_Enabled">
    <vt:lpwstr>true</vt:lpwstr>
  </property>
  <property fmtid="{D5CDD505-2E9C-101B-9397-08002B2CF9AE}" pid="3" name="MSIP_Label_587ed3e4-98ed-4f07-ae88-537b6d52d51d_SetDate">
    <vt:lpwstr>2020-07-14T16:10:35Z</vt:lpwstr>
  </property>
  <property fmtid="{D5CDD505-2E9C-101B-9397-08002B2CF9AE}" pid="4" name="MSIP_Label_587ed3e4-98ed-4f07-ae88-537b6d52d51d_Method">
    <vt:lpwstr>Privileged</vt:lpwstr>
  </property>
  <property fmtid="{D5CDD505-2E9C-101B-9397-08002B2CF9AE}" pid="5" name="MSIP_Label_587ed3e4-98ed-4f07-ae88-537b6d52d51d_Name">
    <vt:lpwstr>Internal use only</vt:lpwstr>
  </property>
  <property fmtid="{D5CDD505-2E9C-101B-9397-08002B2CF9AE}" pid="6" name="MSIP_Label_587ed3e4-98ed-4f07-ae88-537b6d52d51d_SiteId">
    <vt:lpwstr>d4e88413-d104-4abf-aa8d-e28f8f0194e7</vt:lpwstr>
  </property>
  <property fmtid="{D5CDD505-2E9C-101B-9397-08002B2CF9AE}" pid="7" name="MSIP_Label_587ed3e4-98ed-4f07-ae88-537b6d52d51d_ActionId">
    <vt:lpwstr>57e346c2-796c-49ab-84c9-000047a130f8</vt:lpwstr>
  </property>
  <property fmtid="{D5CDD505-2E9C-101B-9397-08002B2CF9AE}" pid="8" name="MSIP_Label_587ed3e4-98ed-4f07-ae88-537b6d52d51d_ContentBits">
    <vt:lpwstr>1</vt:lpwstr>
  </property>
  <property fmtid="{D5CDD505-2E9C-101B-9397-08002B2CF9AE}" pid="9" name="ContentTypeId">
    <vt:lpwstr>0x0101003AE437BBF5152D40A212C1EDC81E942A</vt:lpwstr>
  </property>
  <property fmtid="{D5CDD505-2E9C-101B-9397-08002B2CF9AE}" pid="10" name="Order">
    <vt:r8>487800</vt:r8>
  </property>
  <property fmtid="{D5CDD505-2E9C-101B-9397-08002B2CF9AE}" pid="11" name="MediaServiceImageTags">
    <vt:lpwstr/>
  </property>
  <property fmtid="{D5CDD505-2E9C-101B-9397-08002B2CF9AE}" pid="12" name="MSIP_Label_ddcf693a-c62b-442a-97bc-faf142a2edaa_Enabled">
    <vt:lpwstr>true</vt:lpwstr>
  </property>
  <property fmtid="{D5CDD505-2E9C-101B-9397-08002B2CF9AE}" pid="13" name="MSIP_Label_ddcf693a-c62b-442a-97bc-faf142a2edaa_SetDate">
    <vt:lpwstr>2024-12-13T10:06:32Z</vt:lpwstr>
  </property>
  <property fmtid="{D5CDD505-2E9C-101B-9397-08002B2CF9AE}" pid="14" name="MSIP_Label_ddcf693a-c62b-442a-97bc-faf142a2edaa_Method">
    <vt:lpwstr>Standard</vt:lpwstr>
  </property>
  <property fmtid="{D5CDD505-2E9C-101B-9397-08002B2CF9AE}" pid="15" name="MSIP_Label_ddcf693a-c62b-442a-97bc-faf142a2edaa_Name">
    <vt:lpwstr>MIP Demo</vt:lpwstr>
  </property>
  <property fmtid="{D5CDD505-2E9C-101B-9397-08002B2CF9AE}" pid="16" name="MSIP_Label_ddcf693a-c62b-442a-97bc-faf142a2edaa_SiteId">
    <vt:lpwstr>b6c1220d-34e3-48e0-a53f-6d9d01c87312</vt:lpwstr>
  </property>
  <property fmtid="{D5CDD505-2E9C-101B-9397-08002B2CF9AE}" pid="17" name="MSIP_Label_ddcf693a-c62b-442a-97bc-faf142a2edaa_ActionId">
    <vt:lpwstr>1243cd48-7517-4845-96c1-3c104e50c8e8</vt:lpwstr>
  </property>
  <property fmtid="{D5CDD505-2E9C-101B-9397-08002B2CF9AE}" pid="18" name="MSIP_Label_ddcf693a-c62b-442a-97bc-faf142a2edaa_ContentBits">
    <vt:lpwstr>0</vt:lpwstr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</Properties>
</file>